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4A" w:rsidRDefault="00A1174A">
      <w:pPr>
        <w:widowControl w:val="0"/>
        <w:jc w:val="center"/>
        <w:rPr>
          <w:caps/>
          <w:sz w:val="28"/>
          <w:szCs w:val="28"/>
        </w:rPr>
      </w:pPr>
    </w:p>
    <w:p w:rsidR="00A1174A" w:rsidRDefault="008E0F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 ПО ОБРАЗОВАНИЮ  ПСКОВСКОЙ  ОБЛАСТИ</w:t>
      </w:r>
    </w:p>
    <w:p w:rsidR="00A1174A" w:rsidRDefault="008E0F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НЕВЕЛЬСКИЙ  ФИЛИАЛ</w:t>
      </w:r>
    </w:p>
    <w:p w:rsidR="00A1174A" w:rsidRDefault="008E0FFE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 профессионального образовательного учреждения  Псковской области</w:t>
      </w:r>
    </w:p>
    <w:p w:rsidR="00A1174A" w:rsidRDefault="008E0F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«Великолукский политехнический колледж»</w:t>
      </w:r>
    </w:p>
    <w:p w:rsidR="00A1174A" w:rsidRDefault="00A1174A">
      <w:pPr>
        <w:jc w:val="center"/>
        <w:rPr>
          <w:b/>
          <w:sz w:val="28"/>
          <w:szCs w:val="28"/>
        </w:rPr>
      </w:pPr>
    </w:p>
    <w:p w:rsidR="00A1174A" w:rsidRDefault="008E0FFE">
      <w:pPr>
        <w:rPr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</w:t>
      </w: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>РАССМОТРЕНО                                                                                     «УТВЕРЖДАЮ»</w:t>
      </w: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на заседании                                                                     </w:t>
      </w:r>
      <w:r>
        <w:rPr>
          <w:caps/>
          <w:sz w:val="20"/>
          <w:szCs w:val="20"/>
        </w:rPr>
        <w:t xml:space="preserve">           ___________________</w:t>
      </w: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ПЦК                                                                                                        зам. директора по </w:t>
      </w:r>
      <w:proofErr w:type="gramStart"/>
      <w:r>
        <w:rPr>
          <w:caps/>
          <w:sz w:val="20"/>
          <w:szCs w:val="20"/>
        </w:rPr>
        <w:t>упр</w:t>
      </w:r>
      <w:proofErr w:type="gramEnd"/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                                                                                                </w:t>
      </w:r>
      <w:r>
        <w:rPr>
          <w:caps/>
          <w:sz w:val="20"/>
          <w:szCs w:val="20"/>
        </w:rPr>
        <w:t xml:space="preserve">                В.А.Стулова         </w:t>
      </w: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протокол №  </w:t>
      </w: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>от «  » _________ 2023г.                                                                        «____» ___________2023г.</w:t>
      </w:r>
    </w:p>
    <w:p w:rsidR="00A1174A" w:rsidRDefault="00A1174A">
      <w:pPr>
        <w:widowControl w:val="0"/>
        <w:jc w:val="center"/>
        <w:rPr>
          <w:sz w:val="28"/>
          <w:szCs w:val="28"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1174A" w:rsidRDefault="00A1174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A1174A" w:rsidRDefault="008E0FFE">
      <w:pPr>
        <w:pStyle w:val="Footer"/>
        <w:tabs>
          <w:tab w:val="clear" w:pos="4677"/>
          <w:tab w:val="clear" w:pos="93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ОП.03 Организация и </w:t>
      </w:r>
      <w:r>
        <w:rPr>
          <w:b/>
          <w:sz w:val="28"/>
          <w:szCs w:val="28"/>
        </w:rPr>
        <w:t>технология розничной торговли</w:t>
      </w:r>
    </w:p>
    <w:p w:rsidR="00A1174A" w:rsidRDefault="00A1174A">
      <w:pPr>
        <w:pStyle w:val="Footer"/>
        <w:tabs>
          <w:tab w:val="clear" w:pos="4677"/>
          <w:tab w:val="clear" w:pos="9355"/>
        </w:tabs>
        <w:ind w:left="1416"/>
        <w:jc w:val="center"/>
        <w:rPr>
          <w:b/>
          <w:sz w:val="28"/>
          <w:szCs w:val="28"/>
        </w:rPr>
      </w:pPr>
    </w:p>
    <w:p w:rsidR="00A1174A" w:rsidRDefault="00A1174A">
      <w:pPr>
        <w:pStyle w:val="Footer"/>
        <w:tabs>
          <w:tab w:val="clear" w:pos="4677"/>
          <w:tab w:val="clear" w:pos="9355"/>
        </w:tabs>
        <w:ind w:left="1416"/>
        <w:jc w:val="center"/>
        <w:rPr>
          <w:b/>
          <w:sz w:val="28"/>
          <w:szCs w:val="28"/>
        </w:rPr>
      </w:pP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обучения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A1174A" w:rsidRDefault="008E0FFE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программе</w:t>
      </w:r>
    </w:p>
    <w:p w:rsidR="00A1174A" w:rsidRDefault="008E0F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профессионального обучения – программе профессиональной подготовки по профессиям </w:t>
      </w:r>
    </w:p>
    <w:p w:rsidR="00A1174A" w:rsidRDefault="00A1174A">
      <w:pPr>
        <w:jc w:val="center"/>
        <w:rPr>
          <w:sz w:val="28"/>
          <w:szCs w:val="28"/>
        </w:rPr>
      </w:pPr>
    </w:p>
    <w:p w:rsidR="00A1174A" w:rsidRDefault="00A1174A">
      <w:pPr>
        <w:jc w:val="center"/>
        <w:rPr>
          <w:b/>
        </w:rPr>
      </w:pPr>
    </w:p>
    <w:p w:rsidR="00A1174A" w:rsidRDefault="00A1174A">
      <w:pPr>
        <w:jc w:val="both"/>
        <w:rPr>
          <w:b/>
          <w:sz w:val="28"/>
          <w:szCs w:val="28"/>
        </w:rPr>
      </w:pPr>
    </w:p>
    <w:p w:rsidR="00A1174A" w:rsidRDefault="008E0FF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3177   Продавец продовольственных товаров,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3176  Продавец непродовольственных товаров</w:t>
      </w: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1174A" w:rsidRDefault="00A1174A">
      <w:pPr>
        <w:pStyle w:val="Footer"/>
        <w:tabs>
          <w:tab w:val="clear" w:pos="4677"/>
          <w:tab w:val="clear" w:pos="9355"/>
        </w:tabs>
        <w:ind w:left="1416"/>
        <w:jc w:val="center"/>
        <w:rPr>
          <w:b/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1174A" w:rsidRDefault="00A1174A">
      <w:pPr>
        <w:jc w:val="center"/>
        <w:rPr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2023г.</w:t>
      </w:r>
    </w:p>
    <w:p w:rsidR="00A1174A" w:rsidRDefault="00A11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1174A" w:rsidRDefault="00A11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1174A" w:rsidRDefault="008E0FFE">
      <w:pPr>
        <w:widowControl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caps/>
          <w:sz w:val="28"/>
          <w:szCs w:val="28"/>
        </w:rPr>
        <w:t xml:space="preserve">   </w:t>
      </w: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Рабочая  программа 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разработана на основе Федерального государственного образовательного стандарта  по профессии </w:t>
      </w:r>
      <w:r>
        <w:rPr>
          <w:b/>
          <w:color w:val="000000"/>
          <w:sz w:val="28"/>
          <w:szCs w:val="28"/>
        </w:rPr>
        <w:t>38.01.02 Продавец, контролер-кассир</w:t>
      </w:r>
      <w:r>
        <w:rPr>
          <w:color w:val="000000"/>
          <w:sz w:val="28"/>
          <w:szCs w:val="28"/>
        </w:rPr>
        <w:t xml:space="preserve">, утвержденного приказом Министерства образования и науки Российской Федерации  № 723 от </w:t>
      </w:r>
      <w:r>
        <w:rPr>
          <w:color w:val="000000"/>
          <w:sz w:val="28"/>
          <w:szCs w:val="28"/>
        </w:rPr>
        <w:t>2 августа 2013 года с изменениями и дополнениями 2021 г;</w:t>
      </w: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1174A" w:rsidRDefault="008E0FFE">
      <w:pPr>
        <w:pStyle w:val="Footer"/>
        <w:tabs>
          <w:tab w:val="clear" w:pos="4677"/>
          <w:tab w:val="clear" w:pos="935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1174A" w:rsidRDefault="00A1174A">
      <w:pPr>
        <w:ind w:firstLine="708"/>
        <w:jc w:val="both"/>
        <w:rPr>
          <w:w w:val="90"/>
          <w:sz w:val="28"/>
          <w:szCs w:val="28"/>
        </w:rPr>
      </w:pPr>
    </w:p>
    <w:p w:rsidR="00A1174A" w:rsidRDefault="00A1174A">
      <w:pPr>
        <w:ind w:firstLine="708"/>
        <w:jc w:val="both"/>
        <w:rPr>
          <w:w w:val="90"/>
          <w:sz w:val="28"/>
          <w:szCs w:val="28"/>
        </w:rPr>
      </w:pPr>
    </w:p>
    <w:tbl>
      <w:tblPr>
        <w:tblW w:w="9570" w:type="dxa"/>
        <w:tblLayout w:type="fixed"/>
        <w:tblLook w:val="04A0"/>
      </w:tblPr>
      <w:tblGrid>
        <w:gridCol w:w="2660"/>
        <w:gridCol w:w="6910"/>
      </w:tblGrid>
      <w:tr w:rsidR="00A1174A">
        <w:tc>
          <w:tcPr>
            <w:tcW w:w="2660" w:type="dxa"/>
            <w:shd w:val="clear" w:color="auto" w:fill="auto"/>
          </w:tcPr>
          <w:p w:rsidR="00A1174A" w:rsidRDefault="008E0FF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Квалификации:</w:t>
            </w:r>
          </w:p>
        </w:tc>
        <w:tc>
          <w:tcPr>
            <w:tcW w:w="6909" w:type="dxa"/>
            <w:shd w:val="clear" w:color="auto" w:fill="auto"/>
          </w:tcPr>
          <w:p w:rsidR="00A1174A" w:rsidRDefault="008E0FF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продавец продовольственных товаров </w:t>
            </w:r>
          </w:p>
          <w:p w:rsidR="00A1174A" w:rsidRDefault="008E0FF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продавец непродовольственных товаров </w:t>
            </w:r>
          </w:p>
          <w:p w:rsidR="00A1174A" w:rsidRDefault="00A1174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</w:tbl>
    <w:p w:rsidR="00A1174A" w:rsidRDefault="008E0FFE">
      <w:pPr>
        <w:widowControl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caps/>
          <w:sz w:val="28"/>
          <w:szCs w:val="28"/>
        </w:rPr>
        <w:t xml:space="preserve">   </w:t>
      </w: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333333"/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proofErr w:type="spellStart"/>
      <w:r>
        <w:rPr>
          <w:sz w:val="28"/>
          <w:szCs w:val="28"/>
        </w:rPr>
        <w:t>Невельский</w:t>
      </w:r>
      <w:proofErr w:type="spellEnd"/>
      <w:r>
        <w:rPr>
          <w:sz w:val="28"/>
          <w:szCs w:val="28"/>
        </w:rPr>
        <w:t xml:space="preserve"> филиал государственного бюджетного профессионального </w:t>
      </w:r>
      <w:r>
        <w:rPr>
          <w:sz w:val="28"/>
          <w:szCs w:val="28"/>
        </w:rPr>
        <w:t>образовательного учреждения Псковской области «Великолукский политехнический колледж»</w:t>
      </w: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Глушанова</w:t>
      </w:r>
      <w:proofErr w:type="spellEnd"/>
      <w:r>
        <w:rPr>
          <w:sz w:val="28"/>
          <w:szCs w:val="28"/>
        </w:rPr>
        <w:t xml:space="preserve">  Нина Александровна,  преподаватель  высшей квалификационной категории.</w:t>
      </w: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A11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1174A" w:rsidRDefault="008E0F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  <w:t xml:space="preserve">                  </w:t>
      </w:r>
    </w:p>
    <w:p w:rsidR="00A1174A" w:rsidRDefault="00A11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A1174A" w:rsidRDefault="008E0FF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570" w:type="dxa"/>
        <w:tblLayout w:type="fixed"/>
        <w:tblLook w:val="01E0"/>
      </w:tblPr>
      <w:tblGrid>
        <w:gridCol w:w="7667"/>
        <w:gridCol w:w="1903"/>
      </w:tblGrid>
      <w:tr w:rsidR="00A1174A">
        <w:tc>
          <w:tcPr>
            <w:tcW w:w="7666" w:type="dxa"/>
            <w:shd w:val="clear" w:color="auto" w:fill="auto"/>
          </w:tcPr>
          <w:p w:rsidR="00A1174A" w:rsidRDefault="00A1174A">
            <w:pPr>
              <w:pStyle w:val="Heading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1174A">
        <w:tc>
          <w:tcPr>
            <w:tcW w:w="7666" w:type="dxa"/>
            <w:shd w:val="clear" w:color="auto" w:fill="auto"/>
          </w:tcPr>
          <w:p w:rsidR="00A1174A" w:rsidRDefault="008E0FFE">
            <w:pPr>
              <w:pStyle w:val="Heading1"/>
              <w:widowControl w:val="0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 ПРОГРАММЫ УЧЕБНОЙ ДИСЦИПЛИНЫ</w:t>
            </w:r>
          </w:p>
          <w:p w:rsidR="00A1174A" w:rsidRDefault="00A1174A">
            <w:pPr>
              <w:widowControl w:val="0"/>
            </w:pPr>
          </w:p>
        </w:tc>
        <w:tc>
          <w:tcPr>
            <w:tcW w:w="1903" w:type="dxa"/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174A">
        <w:tc>
          <w:tcPr>
            <w:tcW w:w="7666" w:type="dxa"/>
            <w:shd w:val="clear" w:color="auto" w:fill="auto"/>
          </w:tcPr>
          <w:p w:rsidR="00A1174A" w:rsidRDefault="008E0FFE">
            <w:pPr>
              <w:pStyle w:val="Heading1"/>
              <w:widowControl w:val="0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ПРИМЕРНОЕ содержание УЧЕБНОЙ ДИСЦИПЛИНЫ</w:t>
            </w:r>
          </w:p>
          <w:p w:rsidR="00A1174A" w:rsidRDefault="00A1174A">
            <w:pPr>
              <w:pStyle w:val="Heading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1174A">
        <w:trPr>
          <w:trHeight w:val="670"/>
        </w:trPr>
        <w:tc>
          <w:tcPr>
            <w:tcW w:w="7666" w:type="dxa"/>
            <w:shd w:val="clear" w:color="auto" w:fill="auto"/>
          </w:tcPr>
          <w:p w:rsidR="00A1174A" w:rsidRDefault="008E0FFE">
            <w:pPr>
              <w:pStyle w:val="Heading1"/>
              <w:widowControl w:val="0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основной программы учебной дисциплины</w:t>
            </w:r>
          </w:p>
          <w:p w:rsidR="00A1174A" w:rsidRDefault="00A1174A">
            <w:pPr>
              <w:pStyle w:val="Heading1"/>
              <w:widowControl w:val="0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1174A">
        <w:tc>
          <w:tcPr>
            <w:tcW w:w="7666" w:type="dxa"/>
            <w:shd w:val="clear" w:color="auto" w:fill="auto"/>
          </w:tcPr>
          <w:p w:rsidR="00A1174A" w:rsidRDefault="008E0FFE">
            <w:pPr>
              <w:pStyle w:val="Heading1"/>
              <w:widowControl w:val="0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1174A" w:rsidRDefault="00A1174A">
            <w:pPr>
              <w:pStyle w:val="Heading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/>
      </w: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рабочей ПРОГРАММЫ </w:t>
      </w:r>
      <w:r>
        <w:rPr>
          <w:b/>
          <w:caps/>
          <w:sz w:val="28"/>
          <w:szCs w:val="28"/>
        </w:rPr>
        <w:t>УЧЕБНОЙ ДИСЦИПЛИНЫ</w:t>
      </w:r>
    </w:p>
    <w:p w:rsidR="00A1174A" w:rsidRDefault="008E0FFE">
      <w:pPr>
        <w:pStyle w:val="Footer"/>
        <w:tabs>
          <w:tab w:val="clear" w:pos="4677"/>
          <w:tab w:val="clear" w:pos="9355"/>
        </w:tabs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Организация и технология розничной торговли 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A1174A" w:rsidRDefault="00A1174A">
      <w:pPr>
        <w:spacing w:line="240" w:lineRule="exact"/>
        <w:ind w:left="1440"/>
        <w:contextualSpacing/>
        <w:jc w:val="both"/>
        <w:rPr>
          <w:b/>
        </w:rPr>
      </w:pPr>
    </w:p>
    <w:p w:rsidR="00A1174A" w:rsidRDefault="008E0FFE">
      <w:pPr>
        <w:spacing w:line="240" w:lineRule="exact"/>
      </w:pPr>
      <w:r>
        <w:t xml:space="preserve">Рабочая программа учебной дисциплины является частью   программы профессионального обучения – программы профессиональной подготовки по профессиям </w:t>
      </w:r>
    </w:p>
    <w:p w:rsidR="00A1174A" w:rsidRDefault="008E0FF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3177   Про</w:t>
      </w:r>
      <w:r>
        <w:rPr>
          <w:b/>
          <w:sz w:val="28"/>
          <w:szCs w:val="28"/>
        </w:rPr>
        <w:t>давец продовольственных товаров,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3176  Продавец непродовольственных товаров</w:t>
      </w:r>
    </w:p>
    <w:p w:rsidR="00A1174A" w:rsidRDefault="00A11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174A" w:rsidRDefault="008E0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является частью  профессиональной подготовки и 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дополнительном профессиональном образовании (в программах повышения </w:t>
      </w:r>
      <w:r>
        <w:rPr>
          <w:b/>
          <w:sz w:val="28"/>
          <w:szCs w:val="28"/>
        </w:rPr>
        <w:t>образовательной программы: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дисциплина входит в </w:t>
      </w:r>
      <w:r>
        <w:rPr>
          <w:sz w:val="28"/>
          <w:szCs w:val="28"/>
        </w:rPr>
        <w:t xml:space="preserve"> квалификации и переподготовки) и профессиональной подготовке по профессиям рабочих: продавец непродовольственных товаров; продавец продовольственных товаров; контролер - кассир; кассир торгового зала и соотве</w:t>
      </w:r>
      <w:r>
        <w:rPr>
          <w:sz w:val="28"/>
          <w:szCs w:val="28"/>
        </w:rPr>
        <w:t>тствующих профессиональных компетенций (ПК) и общих компетенций (ОК):</w:t>
      </w:r>
      <w:proofErr w:type="gramEnd"/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>ПК 1.1. Проверять качество, комплектность, количественные  характеристики непродовольственных и продовольственных товаров;</w:t>
      </w: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 xml:space="preserve">ПК 1.2. Осуществлять подготовку, размещение товаров в торговом </w:t>
      </w:r>
      <w:r>
        <w:rPr>
          <w:sz w:val="28"/>
          <w:szCs w:val="28"/>
        </w:rPr>
        <w:t>зале и выкладку на торгово-технологическом оборудовании;</w:t>
      </w: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 xml:space="preserve">ПК 2.1. Осуществлять приёмку товаров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наличием необходимых сопроводительных документов на товары;</w:t>
      </w:r>
    </w:p>
    <w:p w:rsidR="00A1174A" w:rsidRDefault="008E0FFE">
      <w:pPr>
        <w:pStyle w:val="a9"/>
        <w:spacing w:line="276" w:lineRule="auto"/>
        <w:ind w:right="846"/>
        <w:jc w:val="both"/>
        <w:rPr>
          <w:lang w:val="ru-RU"/>
        </w:rPr>
      </w:pPr>
      <w:r>
        <w:rPr>
          <w:lang w:val="ru-RU"/>
        </w:rPr>
        <w:t xml:space="preserve">ПК 2.3. Обслуживать покупателей, консультировать их о пищевой ценности, вкусовых </w:t>
      </w:r>
      <w:r>
        <w:rPr>
          <w:lang w:val="ru-RU"/>
        </w:rPr>
        <w:t>особенностях и свойствах  отдельных продовольственных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товаров;</w:t>
      </w:r>
    </w:p>
    <w:p w:rsidR="00A1174A" w:rsidRDefault="008E0FFE">
      <w:pPr>
        <w:pStyle w:val="a9"/>
        <w:spacing w:line="276" w:lineRule="auto"/>
        <w:ind w:right="846"/>
        <w:jc w:val="both"/>
        <w:rPr>
          <w:lang w:val="ru-RU"/>
        </w:rPr>
      </w:pPr>
      <w:r>
        <w:rPr>
          <w:lang w:val="ru-RU"/>
        </w:rPr>
        <w:t>ПК 3.2. Проверять</w:t>
      </w:r>
      <w:r>
        <w:rPr>
          <w:lang w:val="ru-RU"/>
        </w:rPr>
        <w:tab/>
        <w:t xml:space="preserve">платежеспособность государственных </w:t>
      </w:r>
      <w:r>
        <w:rPr>
          <w:spacing w:val="-1"/>
          <w:lang w:val="ru-RU"/>
        </w:rPr>
        <w:t xml:space="preserve">денежных </w:t>
      </w:r>
      <w:r>
        <w:rPr>
          <w:lang w:val="ru-RU"/>
        </w:rPr>
        <w:t>знаков;</w:t>
      </w:r>
    </w:p>
    <w:p w:rsidR="00A1174A" w:rsidRDefault="008E0FFE">
      <w:pPr>
        <w:pStyle w:val="a9"/>
        <w:spacing w:line="276" w:lineRule="auto"/>
        <w:ind w:right="846"/>
        <w:jc w:val="both"/>
        <w:rPr>
          <w:lang w:val="ru-RU"/>
        </w:rPr>
      </w:pPr>
      <w:r>
        <w:rPr>
          <w:lang w:val="ru-RU"/>
        </w:rPr>
        <w:t>ПК 3.3</w:t>
      </w:r>
      <w:proofErr w:type="gramStart"/>
      <w:r>
        <w:rPr>
          <w:lang w:val="ru-RU"/>
        </w:rPr>
        <w:t xml:space="preserve"> П</w:t>
      </w:r>
      <w:proofErr w:type="gramEnd"/>
      <w:r>
        <w:rPr>
          <w:lang w:val="ru-RU"/>
        </w:rPr>
        <w:t>роверять качество и количество продаваемых товаров, качество упаковки, наличие маркировки, правильность цен на това</w:t>
      </w:r>
      <w:r>
        <w:rPr>
          <w:lang w:val="ru-RU"/>
        </w:rPr>
        <w:t>ры и услуги;</w:t>
      </w:r>
    </w:p>
    <w:p w:rsidR="00A1174A" w:rsidRDefault="008E0FFE">
      <w:pPr>
        <w:pStyle w:val="a9"/>
        <w:spacing w:line="321" w:lineRule="exact"/>
        <w:rPr>
          <w:lang w:val="ru-RU"/>
        </w:rPr>
      </w:pPr>
      <w:r>
        <w:rPr>
          <w:lang w:val="ru-RU"/>
        </w:rPr>
        <w:t>ПК 3.4. Оформлять документы по кассовым операциям.</w:t>
      </w:r>
    </w:p>
    <w:p w:rsidR="00A1174A" w:rsidRDefault="008E0FFE">
      <w:pPr>
        <w:pStyle w:val="a9"/>
        <w:spacing w:line="321" w:lineRule="exact"/>
        <w:rPr>
          <w:lang w:val="ru-RU"/>
        </w:rPr>
      </w:pPr>
      <w:r>
        <w:rPr>
          <w:lang w:val="ru-RU"/>
        </w:rPr>
        <w:t>ОК 1. Понимать</w:t>
      </w:r>
      <w:r>
        <w:rPr>
          <w:spacing w:val="53"/>
          <w:lang w:val="ru-RU"/>
        </w:rPr>
        <w:t xml:space="preserve"> </w:t>
      </w:r>
      <w:r>
        <w:rPr>
          <w:lang w:val="ru-RU"/>
        </w:rPr>
        <w:t>сущность</w:t>
      </w:r>
      <w:r>
        <w:rPr>
          <w:lang w:val="ru-RU"/>
        </w:rPr>
        <w:tab/>
        <w:t>и социальную значимость своей будущей профессии, проявлять к ней устойчивый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интерес;</w:t>
      </w:r>
    </w:p>
    <w:p w:rsidR="00A1174A" w:rsidRDefault="008E0FFE">
      <w:pPr>
        <w:pStyle w:val="a9"/>
        <w:spacing w:line="321" w:lineRule="exact"/>
        <w:rPr>
          <w:lang w:val="ru-RU"/>
        </w:rPr>
      </w:pPr>
      <w:r>
        <w:rPr>
          <w:lang w:val="ru-RU"/>
        </w:rPr>
        <w:t>ОК 2. Организовывать</w:t>
      </w:r>
      <w:r>
        <w:rPr>
          <w:lang w:val="ru-RU"/>
        </w:rPr>
        <w:tab/>
        <w:t>собственную деятельность, исходя из цели и способов ее достиже</w:t>
      </w:r>
      <w:r>
        <w:rPr>
          <w:lang w:val="ru-RU"/>
        </w:rPr>
        <w:t>ния, определенных</w:t>
      </w:r>
      <w:r>
        <w:rPr>
          <w:spacing w:val="-8"/>
          <w:lang w:val="ru-RU"/>
        </w:rPr>
        <w:t xml:space="preserve"> </w:t>
      </w:r>
      <w:r>
        <w:rPr>
          <w:lang w:val="ru-RU"/>
        </w:rPr>
        <w:t>руководителей;</w:t>
      </w:r>
    </w:p>
    <w:p w:rsidR="00A1174A" w:rsidRDefault="008E0FFE">
      <w:pPr>
        <w:pStyle w:val="a9"/>
        <w:spacing w:line="321" w:lineRule="exact"/>
        <w:rPr>
          <w:lang w:val="ru-RU"/>
        </w:rPr>
      </w:pPr>
      <w:r>
        <w:rPr>
          <w:lang w:val="ru-RU"/>
        </w:rPr>
        <w:t>ОК 5. Использовать</w:t>
      </w:r>
      <w:r>
        <w:rPr>
          <w:lang w:val="ru-RU"/>
        </w:rPr>
        <w:tab/>
      </w:r>
      <w:r>
        <w:rPr>
          <w:spacing w:val="-1"/>
          <w:lang w:val="ru-RU"/>
        </w:rPr>
        <w:t xml:space="preserve">информационно-коммуникационные </w:t>
      </w:r>
      <w:r>
        <w:rPr>
          <w:lang w:val="ru-RU"/>
        </w:rPr>
        <w:t>технологии в профессиональной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деятельности.</w:t>
      </w: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>
        <w:rPr>
          <w:b/>
          <w:sz w:val="28"/>
          <w:szCs w:val="28"/>
        </w:rPr>
        <w:lastRenderedPageBreak/>
        <w:t xml:space="preserve">1.2 Место дисциплины в структуре основной профессиональной образовательной программы: </w:t>
      </w:r>
      <w:r>
        <w:rPr>
          <w:bCs/>
          <w:sz w:val="28"/>
          <w:szCs w:val="28"/>
        </w:rPr>
        <w:t>дисциплина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входит в профессиональный </w:t>
      </w:r>
      <w:r>
        <w:rPr>
          <w:sz w:val="28"/>
          <w:szCs w:val="28"/>
        </w:rPr>
        <w:t xml:space="preserve">цикл, раздел </w:t>
      </w:r>
      <w:proofErr w:type="spellStart"/>
      <w:r>
        <w:rPr>
          <w:sz w:val="28"/>
          <w:szCs w:val="28"/>
        </w:rPr>
        <w:t>общепрофессиональные</w:t>
      </w:r>
      <w:proofErr w:type="spellEnd"/>
      <w:r>
        <w:rPr>
          <w:sz w:val="28"/>
          <w:szCs w:val="28"/>
        </w:rPr>
        <w:t xml:space="preserve"> дисциплины.</w:t>
      </w: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студент должен уметь:</w:t>
      </w:r>
    </w:p>
    <w:p w:rsidR="00A1174A" w:rsidRDefault="008E0FFE">
      <w:pPr>
        <w:numPr>
          <w:ilvl w:val="0"/>
          <w:numId w:val="2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устанавливать вид и тип организации торговли по идентифицирующим признакам;</w:t>
      </w:r>
    </w:p>
    <w:p w:rsidR="00A1174A" w:rsidRDefault="008E0FFE">
      <w:pPr>
        <w:numPr>
          <w:ilvl w:val="0"/>
          <w:numId w:val="2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определять критерии конкурентоспособности на основе покупательского спроса;</w:t>
      </w:r>
    </w:p>
    <w:p w:rsidR="00A1174A" w:rsidRDefault="008E0FFE">
      <w:pPr>
        <w:numPr>
          <w:ilvl w:val="0"/>
          <w:numId w:val="2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применять правила торгового обслуживания и правила торговли в профессиональной деятельности;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студент должен  </w:t>
      </w:r>
      <w:r>
        <w:rPr>
          <w:bCs/>
          <w:sz w:val="28"/>
          <w:szCs w:val="28"/>
        </w:rPr>
        <w:t>знать: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услуги розничной торговли, их </w:t>
      </w:r>
      <w:r>
        <w:rPr>
          <w:sz w:val="28"/>
          <w:szCs w:val="28"/>
        </w:rPr>
        <w:t>классификацию и качество;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виды розничной торговой сети и их характеристику;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типизацию и специализацию розничной торговой сети;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особенности технологических планировок организаций торговли;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основы маркетинговой деятельности и менеджмента в торговле;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основы т</w:t>
      </w:r>
      <w:r>
        <w:rPr>
          <w:sz w:val="28"/>
          <w:szCs w:val="28"/>
        </w:rPr>
        <w:t>овароснабжения в торговле;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виды тары и </w:t>
      </w:r>
      <w:proofErr w:type="spellStart"/>
      <w:r>
        <w:rPr>
          <w:sz w:val="28"/>
          <w:szCs w:val="28"/>
        </w:rPr>
        <w:t>тароматериалов</w:t>
      </w:r>
      <w:proofErr w:type="spellEnd"/>
      <w:r>
        <w:rPr>
          <w:sz w:val="28"/>
          <w:szCs w:val="28"/>
        </w:rPr>
        <w:t xml:space="preserve">, особенности </w:t>
      </w:r>
      <w:proofErr w:type="spellStart"/>
      <w:r>
        <w:rPr>
          <w:sz w:val="28"/>
          <w:szCs w:val="28"/>
        </w:rPr>
        <w:t>тарооборота</w:t>
      </w:r>
      <w:proofErr w:type="spellEnd"/>
      <w:r>
        <w:rPr>
          <w:sz w:val="28"/>
          <w:szCs w:val="28"/>
        </w:rPr>
        <w:t>;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технологию приемки, хранения, подготовки товаров к продаже, размещения и выкладки;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правила торгового обслуживания и торговли товарами;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требования к обслуживающему перс</w:t>
      </w:r>
      <w:r>
        <w:rPr>
          <w:sz w:val="28"/>
          <w:szCs w:val="28"/>
        </w:rPr>
        <w:t xml:space="preserve">оналу; </w:t>
      </w:r>
    </w:p>
    <w:p w:rsidR="00A1174A" w:rsidRDefault="008E0FF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нормативную документацию по защите прав потребителей. 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максимальной учебной нагрузки студента 40 часов, 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обязательной аудиторной учебной нагрузки студента 40 часов;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самостоятельной работы студента -</w:t>
      </w: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ПРИМЕРНОЕ СОДЕРЖАНИЕ УЧЕБНОЙ ДИСЦИПЛИНЫ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Layout w:type="fixed"/>
        <w:tblLook w:val="01E0"/>
      </w:tblPr>
      <w:tblGrid>
        <w:gridCol w:w="7904"/>
        <w:gridCol w:w="1800"/>
      </w:tblGrid>
      <w:tr w:rsidR="00A1174A">
        <w:trPr>
          <w:trHeight w:val="46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A1174A">
        <w:trPr>
          <w:trHeight w:val="28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A1174A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A1174A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jc w:val="center"/>
              <w:rPr>
                <w:iCs/>
              </w:rPr>
            </w:pPr>
          </w:p>
        </w:tc>
      </w:tr>
      <w:tr w:rsidR="00A1174A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A1174A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A1174A">
        <w:trPr>
          <w:trHeight w:val="248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A1174A">
        <w:trPr>
          <w:trHeight w:val="407"/>
        </w:trPr>
        <w:tc>
          <w:tcPr>
            <w:tcW w:w="9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Итоговая аттестация в форме   дифференцированного  зачета</w:t>
            </w:r>
          </w:p>
        </w:tc>
      </w:tr>
    </w:tbl>
    <w:p w:rsidR="00A1174A" w:rsidRDefault="00A1174A">
      <w:pPr>
        <w:sectPr w:rsidR="00A1174A">
          <w:footerReference w:type="even" r:id="rId7"/>
          <w:footerReference w:type="default" r:id="rId8"/>
          <w:footerReference w:type="first" r:id="rId9"/>
          <w:pgSz w:w="11906" w:h="16838"/>
          <w:pgMar w:top="1134" w:right="851" w:bottom="1134" w:left="1701" w:header="0" w:footer="709" w:gutter="0"/>
          <w:cols w:space="720"/>
          <w:formProt w:val="0"/>
          <w:docGrid w:linePitch="100"/>
        </w:sectPr>
      </w:pP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и технология розничной торговли</w:t>
      </w: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tbl>
      <w:tblPr>
        <w:tblW w:w="15441" w:type="dxa"/>
        <w:tblLayout w:type="fixed"/>
        <w:tblLook w:val="01E0"/>
      </w:tblPr>
      <w:tblGrid>
        <w:gridCol w:w="2084"/>
        <w:gridCol w:w="344"/>
        <w:gridCol w:w="16"/>
        <w:gridCol w:w="6"/>
        <w:gridCol w:w="9609"/>
        <w:gridCol w:w="1813"/>
        <w:gridCol w:w="1569"/>
      </w:tblGrid>
      <w:tr w:rsidR="00A1174A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разделов </w:t>
            </w:r>
            <w:r>
              <w:rPr>
                <w:b/>
                <w:bCs/>
              </w:rPr>
              <w:t>и тем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A1174A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A1174A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 </w:t>
            </w:r>
            <w:r>
              <w:rPr>
                <w:b/>
              </w:rPr>
              <w:t>Организация и технология розничной торговли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1174A">
        <w:trPr>
          <w:trHeight w:val="186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/>
                <w:bCs/>
              </w:rPr>
              <w:t>Тема 1.</w:t>
            </w:r>
            <w:r>
              <w:t xml:space="preserve"> 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t>Розничная торговля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Характеристика розничной торговой сети. Предприятия розничной торговли, их виды, типы. 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Типизация и специализация розничной торговой сети.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 xml:space="preserve"> Особенности технологических планировок </w:t>
            </w:r>
            <w:r>
              <w:t>организаций торговли.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69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Маркетинг в торговле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Сущность, содержание и основные цели маркетинговой деятельности в торговле. Маркетинговое понятие товара, критерии конкурентоспособности товара. Виды и методы изучения покупательского спроса. 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Реклама: понятие, виды, назначение, требования. Роль </w:t>
            </w:r>
            <w:r>
              <w:rPr>
                <w:color w:val="000000"/>
              </w:rPr>
              <w:t>маркетинга в процессе продвижения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color w:val="000000"/>
              </w:rPr>
              <w:t>товара.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1174A">
        <w:trPr>
          <w:trHeight w:val="92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Практическое занятие: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«Изучение покупательского спроса различными методами» 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92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70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t>Менеджмент в торговле.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pStyle w:val="Heading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</w:rPr>
            </w:pPr>
            <w:r>
              <w:t xml:space="preserve">Понятие менеджмента, основные </w:t>
            </w:r>
            <w:r>
              <w:t>принципы и функции. Содержание менеджмента: управление организацией, персоналом, материальными ресурсами, финансами, информацией.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1174A">
        <w:trPr>
          <w:trHeight w:val="8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8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8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70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Тема 4.</w:t>
            </w:r>
            <w:r>
              <w:rPr>
                <w:bCs/>
                <w:color w:val="000000"/>
                <w:shd w:val="clear" w:color="auto" w:fill="FFFFFF"/>
              </w:rPr>
              <w:t xml:space="preserve"> Формирование ассортимента товаров в розничной </w:t>
            </w:r>
            <w:r>
              <w:rPr>
                <w:bCs/>
                <w:color w:val="000000"/>
                <w:shd w:val="clear" w:color="auto" w:fill="FFFFFF"/>
              </w:rPr>
              <w:lastRenderedPageBreak/>
              <w:t>торговле.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825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9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Понятие товарного ассортимента, факторы, влияющие на его </w:t>
            </w:r>
            <w:proofErr w:type="spellStart"/>
            <w:r>
              <w:rPr>
                <w:color w:val="000000"/>
                <w:shd w:val="clear" w:color="auto" w:fill="FFFFFF"/>
              </w:rPr>
              <w:t>формирование</w:t>
            </w:r>
            <w:proofErr w:type="gramStart"/>
            <w:r>
              <w:rPr>
                <w:color w:val="000000"/>
                <w:shd w:val="clear" w:color="auto" w:fill="FFFFFF"/>
              </w:rPr>
              <w:t>.В</w:t>
            </w:r>
            <w:proofErr w:type="gramEnd"/>
            <w:r>
              <w:rPr>
                <w:color w:val="000000"/>
                <w:shd w:val="clear" w:color="auto" w:fill="FFFFFF"/>
              </w:rPr>
              <w:t>иды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запасов. Факторы, обуславливающие образование и изменение запаса. Формирование </w:t>
            </w:r>
            <w:r>
              <w:rPr>
                <w:color w:val="000000"/>
                <w:shd w:val="clear" w:color="auto" w:fill="FFFFFF"/>
              </w:rPr>
              <w:t>товарного ассортимента в странах с развитой рыночной экономикой.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95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 xml:space="preserve">Лабораторная работа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95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/>
              </w:rPr>
              <w:t>Тема 5.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t>Технология снабжения и завоза товаров на розничные торговые предприятия.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85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</w:pPr>
            <w:r>
              <w:t xml:space="preserve">Сущность и организация товароснабжения. </w:t>
            </w:r>
          </w:p>
          <w:p w:rsidR="00A1174A" w:rsidRDefault="008E0FFE">
            <w:pPr>
              <w:widowControl w:val="0"/>
            </w:pPr>
            <w:r>
              <w:t xml:space="preserve"> Формы товароснабжения. Организация централизованной доставки товаров в магазин.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jc w:val="center"/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1174A">
        <w:trPr>
          <w:trHeight w:val="144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Лабораторная работа: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85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Практические занятия: « Организация и формы товароснабжения» 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7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418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Контрольная работа:</w:t>
            </w:r>
            <w:r>
              <w:rPr>
                <w:bCs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73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Тема 6.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Тара и тарные операции в магазине.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Основные виды тары и </w:t>
            </w:r>
            <w:proofErr w:type="spellStart"/>
            <w:r>
              <w:t>тароматериалов</w:t>
            </w:r>
            <w:proofErr w:type="spellEnd"/>
            <w:r>
              <w:t>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 xml:space="preserve"> Особенности </w:t>
            </w:r>
            <w:proofErr w:type="spellStart"/>
            <w:r>
              <w:t>тарооборота</w:t>
            </w:r>
            <w:proofErr w:type="spellEnd"/>
            <w:r>
              <w:t>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1174A">
        <w:trPr>
          <w:trHeight w:val="184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84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Практические занятия: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84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Тема 7.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t>Технология приёмки товаров в магазине.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Порядок приёмки товаров по количеству и качеству. 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Особенности приёмки основных групп продовольственных и непродовольственных товаров.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</w:pPr>
            <w:r>
              <w:rPr>
                <w:bCs/>
              </w:rPr>
              <w:t>Лабораторная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Практическое занятие: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 xml:space="preserve"> «Особенности приёмки товаров, поступивших в закрытой, открытой таре, без тары».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«Приёмка продовольственных и непродовольственных товаров по количеству и качеству»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highlight w:val="yellow"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highlight w:val="yellow"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90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Тема 8.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t xml:space="preserve">Технология хранения и </w:t>
            </w:r>
            <w:r>
              <w:t>подготовки товаров к продаже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25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Предварительная подготовка  продовольственных и непродовольственных товаров к продаже.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1174A">
        <w:trPr>
          <w:trHeight w:val="427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Практическое занятие: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>«Подготовка отдельных групп продовольственных и непродовольственных товаров</w:t>
            </w:r>
            <w:r>
              <w:t xml:space="preserve"> к продаже»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highlight w:val="yellow"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Тема 9.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t>Размещение и выкладка товаров в торговом зале.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   4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Порядок подачи товаров в торговый зал. 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Требования к размещению и выкладке товаров в торговом зале.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1174A">
        <w:trPr>
          <w:trHeight w:val="102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65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Практическое занятие: 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«Размещение и выкладка отдельных групп продовольственных и непродовольственных товаров»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92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highlight w:val="yellow"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10.</w:t>
            </w:r>
          </w:p>
          <w:p w:rsidR="00A1174A" w:rsidRDefault="008E0FFE">
            <w:pPr>
              <w:widowControl w:val="0"/>
              <w:jc w:val="center"/>
            </w:pPr>
            <w:r>
              <w:t>Торговое обслуживание.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41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Услуги розничной торговли, их классификация и качество. 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Безопасность услуги торговли. 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color w:val="000000"/>
                <w:shd w:val="clear" w:color="auto" w:fill="FFFFFF"/>
              </w:rPr>
              <w:t>Основные правила работы магазинов.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Основные правила продажи продовольственных и непродовольственных товаров.</w:t>
            </w:r>
          </w:p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 xml:space="preserve">Предоставление покупателям дополнительных торговых услуг.  </w:t>
            </w:r>
            <w:r>
              <w:rPr>
                <w:color w:val="000000"/>
                <w:shd w:val="clear" w:color="auto" w:fill="FFFFFF"/>
              </w:rPr>
              <w:t>Закон РФ «О защите прав потребителей».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1174A">
        <w:trPr>
          <w:trHeight w:val="318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Лабораторные работы: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188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занятия: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41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«Решение ситуаций с применением нормативной документации по защите прав потребителей»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13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6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                                       </w:t>
            </w: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6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Cs/>
              </w:rPr>
              <w:t xml:space="preserve">                                                                       </w:t>
            </w:r>
            <w:r>
              <w:rPr>
                <w:b/>
                <w:bCs/>
              </w:rPr>
              <w:t>Всего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8E0F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174A">
        <w:trPr>
          <w:trHeight w:val="2010"/>
        </w:trPr>
        <w:tc>
          <w:tcPr>
            <w:tcW w:w="120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rPr>
                <w:b/>
              </w:rPr>
            </w:pPr>
          </w:p>
          <w:p w:rsidR="00A1174A" w:rsidRDefault="008E0F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Примерная тематика домашних заданий</w:t>
            </w:r>
          </w:p>
          <w:p w:rsidR="00A1174A" w:rsidRDefault="008E0FFE">
            <w:pPr>
              <w:widowControl w:val="0"/>
              <w:rPr>
                <w:iCs/>
              </w:rPr>
            </w:pPr>
            <w:r>
              <w:rPr>
                <w:iCs/>
              </w:rPr>
              <w:t>- Систематическая проработка конспектов занятий, учебной</w:t>
            </w:r>
            <w:r>
              <w:rPr>
                <w:iCs/>
              </w:rPr>
              <w:t xml:space="preserve"> и специальной технической литературы по вопросам и заданиям преподавателя;</w:t>
            </w:r>
          </w:p>
          <w:p w:rsidR="00A1174A" w:rsidRDefault="008E0FFE">
            <w:pPr>
              <w:widowControl w:val="0"/>
            </w:pPr>
            <w:r>
              <w:rPr>
                <w:rFonts w:eastAsia="Calibri"/>
                <w:b/>
                <w:bCs/>
              </w:rPr>
              <w:t>-</w:t>
            </w:r>
            <w:r>
              <w:t xml:space="preserve"> Подготовка к практической работе с использованием методических рекомендаций, оформление практической работы</w:t>
            </w:r>
          </w:p>
          <w:p w:rsidR="00A1174A" w:rsidRDefault="008E0FFE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bCs/>
              </w:rPr>
              <w:t>- Подготовка к тестированию.</w:t>
            </w: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1174A" w:rsidRDefault="00A117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A1174A" w:rsidRDefault="00A1174A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A1174A" w:rsidRDefault="00A1174A"/>
    <w:p w:rsidR="00A1174A" w:rsidRDefault="00A1174A">
      <w:pPr>
        <w:rPr>
          <w:bCs/>
          <w:sz w:val="20"/>
          <w:szCs w:val="20"/>
        </w:rPr>
      </w:pPr>
    </w:p>
    <w:p w:rsidR="00A1174A" w:rsidRDefault="00A1174A"/>
    <w:p w:rsidR="00A1174A" w:rsidRDefault="00A1174A">
      <w:pPr>
        <w:sectPr w:rsidR="00A1174A">
          <w:footerReference w:type="default" r:id="rId10"/>
          <w:pgSz w:w="16838" w:h="11906" w:orient="landscape"/>
          <w:pgMar w:top="1701" w:right="1134" w:bottom="851" w:left="1134" w:header="0" w:footer="709" w:gutter="0"/>
          <w:cols w:space="720"/>
          <w:formProt w:val="0"/>
          <w:docGrid w:linePitch="100"/>
        </w:sectPr>
      </w:pPr>
    </w:p>
    <w:p w:rsidR="00A1174A" w:rsidRDefault="008E0FF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1174A" w:rsidRDefault="008E0FF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организации и технологии розничной торговли.</w:t>
      </w:r>
    </w:p>
    <w:p w:rsidR="00A1174A" w:rsidRDefault="00A1174A">
      <w:pPr>
        <w:rPr>
          <w:bCs/>
          <w:sz w:val="28"/>
          <w:szCs w:val="28"/>
        </w:rPr>
      </w:pP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>Оборудова</w:t>
      </w:r>
      <w:r>
        <w:rPr>
          <w:sz w:val="28"/>
          <w:szCs w:val="28"/>
        </w:rPr>
        <w:t>ние учебного кабинета: - посадочные места по количеству студентов</w:t>
      </w: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>- автоматизированное рабочее место преподавателя</w:t>
      </w: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>- образцы и различные виды упаковок товаров</w:t>
      </w: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>- оборудование для лабораторных и практических работ:</w:t>
      </w:r>
    </w:p>
    <w:p w:rsidR="00A1174A" w:rsidRDefault="008E0FF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proofErr w:type="spellStart"/>
      <w:r>
        <w:rPr>
          <w:sz w:val="28"/>
          <w:szCs w:val="28"/>
        </w:rPr>
        <w:t>весоизмерительное</w:t>
      </w:r>
      <w:proofErr w:type="spellEnd"/>
      <w:r>
        <w:rPr>
          <w:sz w:val="28"/>
          <w:szCs w:val="28"/>
        </w:rPr>
        <w:t xml:space="preserve"> оборудование</w:t>
      </w:r>
      <w:r>
        <w:rPr>
          <w:color w:val="000000"/>
          <w:spacing w:val="11"/>
          <w:sz w:val="28"/>
          <w:szCs w:val="28"/>
        </w:rPr>
        <w:t xml:space="preserve"> (весы товарн</w:t>
      </w:r>
      <w:r>
        <w:rPr>
          <w:color w:val="000000"/>
          <w:spacing w:val="11"/>
          <w:sz w:val="28"/>
          <w:szCs w:val="28"/>
        </w:rPr>
        <w:t>ые</w:t>
      </w:r>
      <w:r>
        <w:rPr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электронные, настольные электронные и</w:t>
      </w:r>
      <w:r>
        <w:rPr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циферблатные)</w:t>
      </w:r>
    </w:p>
    <w:p w:rsidR="00A1174A" w:rsidRDefault="008E0FF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немеханическое оборудование</w:t>
      </w:r>
    </w:p>
    <w:p w:rsidR="00A1174A" w:rsidRDefault="008E0FF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proofErr w:type="gramStart"/>
      <w:r>
        <w:rPr>
          <w:sz w:val="28"/>
          <w:szCs w:val="28"/>
        </w:rPr>
        <w:t>торговый инвентарь (с</w:t>
      </w:r>
      <w:r>
        <w:rPr>
          <w:color w:val="000000"/>
          <w:spacing w:val="6"/>
          <w:sz w:val="28"/>
          <w:szCs w:val="28"/>
        </w:rPr>
        <w:t>овки, н</w:t>
      </w:r>
      <w:r>
        <w:rPr>
          <w:color w:val="000000"/>
          <w:spacing w:val="-14"/>
          <w:sz w:val="28"/>
          <w:szCs w:val="28"/>
        </w:rPr>
        <w:t>ожи</w:t>
      </w:r>
      <w:r>
        <w:rPr>
          <w:color w:val="000000"/>
          <w:spacing w:val="6"/>
          <w:sz w:val="28"/>
          <w:szCs w:val="28"/>
        </w:rPr>
        <w:t>, г</w:t>
      </w:r>
      <w:r>
        <w:rPr>
          <w:color w:val="000000"/>
          <w:spacing w:val="2"/>
          <w:sz w:val="28"/>
          <w:szCs w:val="28"/>
        </w:rPr>
        <w:t>астрономические вилки, п</w:t>
      </w:r>
      <w:r>
        <w:rPr>
          <w:color w:val="000000"/>
          <w:spacing w:val="-13"/>
          <w:sz w:val="28"/>
          <w:szCs w:val="28"/>
        </w:rPr>
        <w:t>оловники, о</w:t>
      </w:r>
      <w:r>
        <w:rPr>
          <w:color w:val="000000"/>
          <w:spacing w:val="-4"/>
          <w:sz w:val="28"/>
          <w:szCs w:val="28"/>
        </w:rPr>
        <w:t>воскоп, щ</w:t>
      </w:r>
      <w:r>
        <w:rPr>
          <w:color w:val="000000"/>
          <w:spacing w:val="-5"/>
          <w:sz w:val="28"/>
          <w:szCs w:val="28"/>
        </w:rPr>
        <w:t xml:space="preserve">ипцы, лопатки, </w:t>
      </w:r>
      <w:r>
        <w:rPr>
          <w:color w:val="000000"/>
          <w:sz w:val="28"/>
          <w:szCs w:val="28"/>
        </w:rPr>
        <w:t>комплект инвентаря для вскрытия</w:t>
      </w:r>
      <w:r>
        <w:rPr>
          <w:sz w:val="28"/>
          <w:szCs w:val="28"/>
        </w:rPr>
        <w:t xml:space="preserve"> </w:t>
      </w:r>
      <w:r>
        <w:rPr>
          <w:color w:val="000000"/>
          <w:spacing w:val="-13"/>
          <w:sz w:val="28"/>
          <w:szCs w:val="28"/>
        </w:rPr>
        <w:t>тары</w:t>
      </w:r>
      <w:r>
        <w:rPr>
          <w:color w:val="000000"/>
          <w:spacing w:val="6"/>
          <w:sz w:val="28"/>
          <w:szCs w:val="28"/>
        </w:rPr>
        <w:t>, к</w:t>
      </w:r>
      <w:r>
        <w:rPr>
          <w:color w:val="000000"/>
          <w:sz w:val="28"/>
          <w:szCs w:val="28"/>
        </w:rPr>
        <w:t xml:space="preserve">омплект гирь, </w:t>
      </w:r>
      <w:r>
        <w:rPr>
          <w:color w:val="000000"/>
          <w:spacing w:val="-12"/>
          <w:sz w:val="28"/>
          <w:szCs w:val="28"/>
        </w:rPr>
        <w:t>жесткий и м</w:t>
      </w:r>
      <w:r>
        <w:rPr>
          <w:color w:val="000000"/>
          <w:spacing w:val="-7"/>
          <w:sz w:val="28"/>
          <w:szCs w:val="28"/>
        </w:rPr>
        <w:t>ягкий метр</w:t>
      </w:r>
      <w:r>
        <w:rPr>
          <w:sz w:val="28"/>
          <w:szCs w:val="28"/>
        </w:rPr>
        <w:t>)</w:t>
      </w:r>
      <w:proofErr w:type="gramEnd"/>
    </w:p>
    <w:p w:rsidR="00A1174A" w:rsidRDefault="008E0FF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образцы и различные виды упаковок продовольственных и непродовольственных товаров</w:t>
      </w:r>
    </w:p>
    <w:p w:rsidR="00A1174A" w:rsidRDefault="008E0FF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бланки документов</w:t>
      </w:r>
    </w:p>
    <w:p w:rsidR="00A1174A" w:rsidRDefault="008E0FF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рекламные материалы: каталоги, проспекты, листовки, </w:t>
      </w:r>
      <w:proofErr w:type="spellStart"/>
      <w:r>
        <w:rPr>
          <w:sz w:val="28"/>
          <w:szCs w:val="28"/>
        </w:rPr>
        <w:t>воблеры</w:t>
      </w:r>
      <w:proofErr w:type="spellEnd"/>
      <w:r>
        <w:rPr>
          <w:sz w:val="28"/>
          <w:szCs w:val="28"/>
        </w:rPr>
        <w:t xml:space="preserve">, плакаты, мини-брошюры, ценники, </w:t>
      </w:r>
      <w:proofErr w:type="spellStart"/>
      <w:r>
        <w:rPr>
          <w:sz w:val="28"/>
          <w:szCs w:val="28"/>
        </w:rPr>
        <w:t>стикеры</w:t>
      </w:r>
      <w:proofErr w:type="spellEnd"/>
    </w:p>
    <w:p w:rsidR="00A1174A" w:rsidRDefault="008E0FF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нормативные документы  по торговле</w:t>
      </w:r>
    </w:p>
    <w:p w:rsidR="00A1174A" w:rsidRDefault="008E0FF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документация по охра</w:t>
      </w:r>
      <w:r>
        <w:rPr>
          <w:sz w:val="28"/>
          <w:szCs w:val="28"/>
        </w:rPr>
        <w:t xml:space="preserve">не труда </w:t>
      </w:r>
    </w:p>
    <w:p w:rsidR="00A1174A" w:rsidRDefault="00A1174A">
      <w:pPr>
        <w:rPr>
          <w:sz w:val="28"/>
          <w:szCs w:val="28"/>
        </w:rPr>
      </w:pP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компьютер с лицензионным программным обеспечением и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 xml:space="preserve"> или электронная доска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- обучающие электронные визуальные средства по профилю.</w:t>
      </w:r>
    </w:p>
    <w:p w:rsidR="00A1174A" w:rsidRDefault="00A11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A1174A" w:rsidRDefault="008E0FF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>
        <w:rPr>
          <w:b/>
          <w:bCs/>
          <w:sz w:val="28"/>
          <w:szCs w:val="28"/>
        </w:rPr>
        <w:t>рекомендуемых учебных изданий, Интернет-ресурсов, дополнительной литературы</w:t>
      </w:r>
    </w:p>
    <w:p w:rsidR="00A1174A" w:rsidRDefault="008E0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A1174A" w:rsidRDefault="008E0FFE">
      <w:pPr>
        <w:pStyle w:val="Standard"/>
        <w:tabs>
          <w:tab w:val="left" w:pos="1254"/>
        </w:tabs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Левкин, Г. Г.  Организация торговой деятельности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 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учебник и практикум для вузов / Г. Г. Левкин, О. А. Никифоров. — 3-е изд.,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>. и доп. — Москва : Издател</w:t>
      </w:r>
      <w:r>
        <w:rPr>
          <w:iCs/>
          <w:color w:val="000000"/>
          <w:sz w:val="28"/>
          <w:szCs w:val="28"/>
          <w:shd w:val="clear" w:color="auto" w:fill="FFFFFF"/>
        </w:rPr>
        <w:t xml:space="preserve">ьство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>, 2023. — 157 с. — (Высшее образование). — ISBN 978-5-534-17373-4. — Текст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1">
        <w:r>
          <w:rPr>
            <w:rStyle w:val="10"/>
            <w:iCs/>
            <w:color w:val="486C97"/>
            <w:sz w:val="28"/>
            <w:szCs w:val="28"/>
            <w:shd w:val="clear" w:color="auto" w:fill="FFFFFF"/>
          </w:rPr>
          <w:t>https://urait.ru/bcode/532974</w:t>
        </w:r>
      </w:hyperlink>
    </w:p>
    <w:p w:rsidR="00A1174A" w:rsidRDefault="00A1174A">
      <w:pPr>
        <w:rPr>
          <w:sz w:val="28"/>
          <w:szCs w:val="28"/>
        </w:rPr>
      </w:pPr>
    </w:p>
    <w:p w:rsidR="00A1174A" w:rsidRDefault="008E0F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Дополнительная</w:t>
      </w:r>
      <w:proofErr w:type="gramEnd"/>
      <w:r>
        <w:rPr>
          <w:sz w:val="28"/>
          <w:szCs w:val="28"/>
        </w:rPr>
        <w:t xml:space="preserve"> источники:</w:t>
      </w:r>
    </w:p>
    <w:p w:rsidR="00A1174A" w:rsidRDefault="008E0FFE">
      <w:pPr>
        <w:pStyle w:val="Standard"/>
        <w:rPr>
          <w:sz w:val="28"/>
          <w:szCs w:val="28"/>
        </w:rPr>
      </w:pPr>
      <w:proofErr w:type="spellStart"/>
      <w:r>
        <w:rPr>
          <w:iCs/>
          <w:sz w:val="28"/>
          <w:szCs w:val="28"/>
          <w:shd w:val="clear" w:color="auto" w:fill="FFFFFF"/>
        </w:rPr>
        <w:t>Каращук</w:t>
      </w:r>
      <w:proofErr w:type="spellEnd"/>
      <w:r>
        <w:rPr>
          <w:iCs/>
          <w:sz w:val="28"/>
          <w:szCs w:val="28"/>
          <w:shd w:val="clear" w:color="auto" w:fill="FFFFFF"/>
        </w:rPr>
        <w:t>, О. С. </w:t>
      </w:r>
      <w:r>
        <w:rPr>
          <w:sz w:val="28"/>
          <w:szCs w:val="28"/>
          <w:shd w:val="clear" w:color="auto" w:fill="FFFFFF"/>
        </w:rPr>
        <w:t> Торговое дело. Введение в профессию</w:t>
      </w:r>
      <w:proofErr w:type="gramStart"/>
      <w:r>
        <w:rPr>
          <w:sz w:val="28"/>
          <w:szCs w:val="28"/>
          <w:shd w:val="clear" w:color="auto" w:fill="FFFFFF"/>
        </w:rPr>
        <w:t> 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О. С. </w:t>
      </w:r>
      <w:proofErr w:type="spellStart"/>
      <w:r>
        <w:rPr>
          <w:sz w:val="28"/>
          <w:szCs w:val="28"/>
          <w:shd w:val="clear" w:color="auto" w:fill="FFFFFF"/>
        </w:rPr>
        <w:t>Каращук</w:t>
      </w:r>
      <w:proofErr w:type="spellEnd"/>
      <w:r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>, 2023. — 143 с. — (Профессиональное образование). — ISBN 978-5-534-1</w:t>
      </w:r>
      <w:r>
        <w:rPr>
          <w:sz w:val="28"/>
          <w:szCs w:val="28"/>
          <w:shd w:val="clear" w:color="auto" w:fill="FFFFFF"/>
        </w:rPr>
        <w:t>5823-6. — Текст</w:t>
      </w:r>
      <w:proofErr w:type="gramStart"/>
      <w:r>
        <w:rPr>
          <w:sz w:val="28"/>
          <w:szCs w:val="28"/>
          <w:shd w:val="clear" w:color="auto" w:fill="FFFFFF"/>
        </w:rPr>
        <w:t xml:space="preserve">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lastRenderedPageBreak/>
        <w:t xml:space="preserve">электронный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2">
        <w:r>
          <w:rPr>
            <w:rStyle w:val="10"/>
            <w:sz w:val="28"/>
            <w:szCs w:val="28"/>
            <w:shd w:val="clear" w:color="auto" w:fill="FFFFFF"/>
          </w:rPr>
          <w:t>https://urait.ru/bcode/509827</w:t>
        </w:r>
      </w:hyperlink>
      <w:r>
        <w:rPr>
          <w:sz w:val="28"/>
          <w:szCs w:val="28"/>
          <w:shd w:val="clear" w:color="auto" w:fill="FFFFFF"/>
        </w:rPr>
        <w:t> .</w:t>
      </w:r>
    </w:p>
    <w:p w:rsidR="00A1174A" w:rsidRDefault="00A1174A">
      <w:pPr>
        <w:pStyle w:val="ae"/>
        <w:shd w:val="clear" w:color="auto" w:fill="FFFFFF"/>
        <w:tabs>
          <w:tab w:val="left" w:pos="1412"/>
        </w:tabs>
        <w:ind w:left="711" w:right="518"/>
        <w:rPr>
          <w:i/>
          <w:iCs/>
        </w:rPr>
      </w:pPr>
    </w:p>
    <w:p w:rsidR="00A1174A" w:rsidRDefault="00A1174A">
      <w:pPr>
        <w:rPr>
          <w:sz w:val="28"/>
          <w:szCs w:val="28"/>
        </w:rPr>
      </w:pP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>Нормативно-правовые источники:</w:t>
      </w: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 xml:space="preserve">1. Закон Российской Федерации «О защите прав потребителей». – </w:t>
      </w:r>
      <w:r>
        <w:rPr>
          <w:sz w:val="28"/>
          <w:szCs w:val="28"/>
        </w:rPr>
        <w:t xml:space="preserve">М.: Издательство «Омега-Л», 2010. – 47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 xml:space="preserve">2. Сборник « Правила торговли». – М.: Проспект, 2009. – 80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A1174A" w:rsidRDefault="00A1174A"/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>Периодические издания:</w:t>
      </w: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 xml:space="preserve">1. «Российская торговля» газета </w:t>
      </w:r>
      <w:r>
        <w:rPr>
          <w:bCs/>
          <w:sz w:val="28"/>
          <w:szCs w:val="28"/>
        </w:rPr>
        <w:t>№№ за 2006-2011 годы</w:t>
      </w:r>
      <w:r>
        <w:rPr>
          <w:sz w:val="28"/>
          <w:szCs w:val="28"/>
        </w:rPr>
        <w:t xml:space="preserve"> </w:t>
      </w:r>
    </w:p>
    <w:p w:rsidR="00A1174A" w:rsidRDefault="00A1174A">
      <w:pPr>
        <w:rPr>
          <w:sz w:val="28"/>
          <w:szCs w:val="28"/>
        </w:rPr>
      </w:pPr>
    </w:p>
    <w:p w:rsidR="00A1174A" w:rsidRDefault="008E0FFE">
      <w:pPr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 w:rsidR="00A1174A" w:rsidRDefault="008E0FFE">
      <w:pPr>
        <w:rPr>
          <w:rStyle w:val="b-serp-urlitem1"/>
          <w:sz w:val="28"/>
          <w:szCs w:val="28"/>
        </w:rPr>
      </w:pPr>
      <w:r>
        <w:rPr>
          <w:rStyle w:val="b-serp-urlitem1"/>
          <w:sz w:val="28"/>
          <w:szCs w:val="28"/>
        </w:rPr>
        <w:t xml:space="preserve">1. </w:t>
      </w:r>
      <w:r>
        <w:rPr>
          <w:sz w:val="28"/>
          <w:szCs w:val="28"/>
        </w:rPr>
        <w:t xml:space="preserve">Инструкции </w:t>
      </w:r>
      <w:r>
        <w:rPr>
          <w:iCs/>
          <w:sz w:val="28"/>
          <w:szCs w:val="28"/>
        </w:rPr>
        <w:t>о порядке</w:t>
      </w:r>
      <w:r>
        <w:rPr>
          <w:iCs/>
          <w:color w:val="333333"/>
          <w:sz w:val="28"/>
          <w:szCs w:val="28"/>
        </w:rPr>
        <w:t xml:space="preserve"> приемки продукции производствен</w:t>
      </w:r>
      <w:r>
        <w:rPr>
          <w:iCs/>
          <w:color w:val="333333"/>
          <w:sz w:val="28"/>
          <w:szCs w:val="28"/>
        </w:rPr>
        <w:t xml:space="preserve">но-технического назначения и товаров народного потребления </w:t>
      </w:r>
      <w:r>
        <w:rPr>
          <w:sz w:val="28"/>
          <w:szCs w:val="28"/>
        </w:rPr>
        <w:t>П-6 (приёмка по количеству) и П-7 (приёмка по качеству) [Электронный ресурс].</w:t>
      </w:r>
      <w:r>
        <w:t xml:space="preserve"> </w:t>
      </w:r>
      <w:r>
        <w:rPr>
          <w:bCs/>
          <w:sz w:val="28"/>
          <w:szCs w:val="28"/>
        </w:rPr>
        <w:t>Режим доступа:</w:t>
      </w:r>
      <w:r>
        <w:rPr>
          <w:bCs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shuvalov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wmsite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</w:rPr>
        <w:t xml:space="preserve"> </w:t>
      </w:r>
      <w:r>
        <w:rPr>
          <w:rStyle w:val="b-serp-urlitem1"/>
          <w:sz w:val="28"/>
          <w:szCs w:val="28"/>
        </w:rPr>
        <w:t>› 2011/02/03/</w:t>
      </w:r>
      <w:hyperlink r:id="rId13" w:tgtFrame="_blank">
        <w:r>
          <w:rPr>
            <w:sz w:val="28"/>
            <w:szCs w:val="28"/>
            <w:lang w:val="pt-BR"/>
          </w:rPr>
          <w:t>materialy</w:t>
        </w:r>
        <w:r>
          <w:rPr>
            <w:sz w:val="28"/>
            <w:szCs w:val="28"/>
          </w:rPr>
          <w:t>…</w:t>
        </w:r>
        <w:r>
          <w:rPr>
            <w:bCs/>
            <w:sz w:val="28"/>
            <w:szCs w:val="28"/>
            <w:lang w:val="pt-BR"/>
          </w:rPr>
          <w:t>instrukcija</w:t>
        </w:r>
        <w:r>
          <w:rPr>
            <w:sz w:val="28"/>
            <w:szCs w:val="28"/>
          </w:rPr>
          <w:t>-</w:t>
        </w:r>
        <w:r>
          <w:rPr>
            <w:bCs/>
            <w:sz w:val="28"/>
            <w:szCs w:val="28"/>
            <w:lang w:val="pt-BR"/>
          </w:rPr>
          <w:t>p</w:t>
        </w:r>
        <w:r>
          <w:rPr>
            <w:bCs/>
            <w:sz w:val="28"/>
            <w:szCs w:val="28"/>
          </w:rPr>
          <w:t>6</w:t>
        </w:r>
        <w:r>
          <w:rPr>
            <w:bCs/>
            <w:sz w:val="28"/>
            <w:szCs w:val="28"/>
            <w:lang w:val="pt-BR"/>
          </w:rPr>
          <w:t>p</w:t>
        </w:r>
        <w:r>
          <w:rPr>
            <w:sz w:val="28"/>
            <w:szCs w:val="28"/>
          </w:rPr>
          <w:t>7</w:t>
        </w:r>
      </w:hyperlink>
      <w:r>
        <w:rPr>
          <w:rStyle w:val="b-serp-urlitem1"/>
          <w:sz w:val="28"/>
          <w:szCs w:val="28"/>
        </w:rPr>
        <w:t xml:space="preserve"> </w:t>
      </w:r>
    </w:p>
    <w:p w:rsidR="00A1174A" w:rsidRDefault="008E0FFE">
      <w:pPr>
        <w:pStyle w:val="Heading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bCs w:val="0"/>
          <w:i w:val="0"/>
        </w:rPr>
      </w:pPr>
      <w:r>
        <w:rPr>
          <w:rStyle w:val="b-serp-urlitem1"/>
          <w:rFonts w:ascii="Times New Roman" w:hAnsi="Times New Roman" w:cs="Times New Roman"/>
          <w:b w:val="0"/>
          <w:i w:val="0"/>
        </w:rPr>
        <w:t xml:space="preserve">2. </w:t>
      </w:r>
      <w:hyperlink r:id="rId14" w:tgtFrame="_blank">
        <w:r>
          <w:rPr>
            <w:rFonts w:ascii="Times New Roman" w:hAnsi="Times New Roman" w:cs="Times New Roman"/>
            <w:b w:val="0"/>
            <w:bCs w:val="0"/>
            <w:i w:val="0"/>
          </w:rPr>
          <w:t xml:space="preserve">Выкладка товара </w:t>
        </w:r>
      </w:hyperlink>
      <w:r>
        <w:rPr>
          <w:rFonts w:ascii="Times New Roman" w:hAnsi="Times New Roman" w:cs="Times New Roman"/>
          <w:b w:val="0"/>
          <w:bCs w:val="0"/>
          <w:i w:val="0"/>
        </w:rPr>
        <w:t>[</w:t>
      </w:r>
      <w:r>
        <w:rPr>
          <w:rFonts w:ascii="Times New Roman" w:hAnsi="Times New Roman" w:cs="Times New Roman"/>
          <w:b w:val="0"/>
          <w:i w:val="0"/>
        </w:rPr>
        <w:t>Электронный ресурс].</w:t>
      </w:r>
      <w:r>
        <w:t xml:space="preserve"> </w:t>
      </w:r>
      <w:r>
        <w:rPr>
          <w:rFonts w:ascii="Times New Roman" w:hAnsi="Times New Roman" w:cs="Times New Roman"/>
          <w:b w:val="0"/>
          <w:bCs w:val="0"/>
          <w:i w:val="0"/>
        </w:rPr>
        <w:t>Режим доступа:</w:t>
      </w:r>
      <w:r>
        <w:rPr>
          <w:bCs w:val="0"/>
        </w:rPr>
        <w:t xml:space="preserve"> </w:t>
      </w:r>
      <w:hyperlink r:id="rId15" w:tgtFrame="_blank">
        <w:proofErr w:type="spellStart"/>
        <w:r>
          <w:rPr>
            <w:rFonts w:ascii="Times New Roman" w:hAnsi="Times New Roman" w:cs="Times New Roman"/>
            <w:b w:val="0"/>
            <w:i w:val="0"/>
          </w:rPr>
          <w:t>elitarium.ru</w:t>
        </w:r>
        <w:proofErr w:type="spellEnd"/>
      </w:hyperlink>
      <w:r>
        <w:rPr>
          <w:rStyle w:val="b-serp-urlitem1"/>
          <w:rFonts w:ascii="Times New Roman" w:hAnsi="Times New Roman" w:cs="Times New Roman"/>
          <w:b w:val="0"/>
          <w:i w:val="0"/>
        </w:rPr>
        <w:t xml:space="preserve"> › </w:t>
      </w:r>
      <w:hyperlink r:id="rId16" w:tgtFrame="_blank">
        <w:r>
          <w:rPr>
            <w:rFonts w:ascii="Times New Roman" w:hAnsi="Times New Roman" w:cs="Times New Roman"/>
            <w:b w:val="0"/>
            <w:i w:val="0"/>
          </w:rPr>
          <w:t>2009/06/05/</w:t>
        </w:r>
        <w:proofErr w:type="spellStart"/>
        <w:r>
          <w:rPr>
            <w:rFonts w:ascii="Times New Roman" w:hAnsi="Times New Roman" w:cs="Times New Roman"/>
            <w:b w:val="0"/>
            <w:i w:val="0"/>
          </w:rPr>
          <w:t>vykladka</w:t>
        </w:r>
        <w:proofErr w:type="spellEnd"/>
        <w:r>
          <w:rPr>
            <w:rFonts w:ascii="Times New Roman" w:hAnsi="Times New Roman" w:cs="Times New Roman"/>
            <w:b w:val="0"/>
            <w:i w:val="0"/>
          </w:rPr>
          <w:t xml:space="preserve"> </w:t>
        </w:r>
        <w:r>
          <w:rPr>
            <w:rFonts w:ascii="Times New Roman" w:hAnsi="Times New Roman" w:cs="Times New Roman"/>
            <w:b w:val="0"/>
            <w:bCs w:val="0"/>
            <w:i w:val="0"/>
          </w:rPr>
          <w:t>tovarov</w:t>
        </w:r>
        <w:r>
          <w:rPr>
            <w:rFonts w:ascii="Times New Roman" w:hAnsi="Times New Roman" w:cs="Times New Roman"/>
            <w:b w:val="0"/>
            <w:i w:val="0"/>
          </w:rPr>
          <w:t>.html</w:t>
        </w:r>
      </w:hyperlink>
      <w:r>
        <w:rPr>
          <w:rStyle w:val="b-serp-urlitem1"/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</w:rPr>
        <w:t xml:space="preserve">1 </w:t>
      </w:r>
    </w:p>
    <w:p w:rsidR="00A1174A" w:rsidRDefault="00A1174A">
      <w:pPr>
        <w:rPr>
          <w:sz w:val="28"/>
          <w:szCs w:val="28"/>
        </w:rPr>
      </w:pPr>
    </w:p>
    <w:p w:rsidR="00A1174A" w:rsidRDefault="00A1174A">
      <w:pPr>
        <w:rPr>
          <w:sz w:val="28"/>
          <w:szCs w:val="28"/>
        </w:rPr>
      </w:pPr>
    </w:p>
    <w:p w:rsidR="00A1174A" w:rsidRDefault="00A1174A">
      <w:pPr>
        <w:rPr>
          <w:sz w:val="28"/>
          <w:szCs w:val="28"/>
        </w:rPr>
      </w:pPr>
    </w:p>
    <w:p w:rsidR="00A1174A" w:rsidRDefault="00A1174A">
      <w:pPr>
        <w:rPr>
          <w:sz w:val="28"/>
          <w:szCs w:val="28"/>
        </w:rPr>
      </w:pPr>
    </w:p>
    <w:p w:rsidR="00A1174A" w:rsidRDefault="00A1174A">
      <w:pPr>
        <w:rPr>
          <w:sz w:val="28"/>
          <w:szCs w:val="28"/>
        </w:rPr>
      </w:pPr>
    </w:p>
    <w:p w:rsidR="00A1174A" w:rsidRDefault="00A1174A">
      <w:pPr>
        <w:rPr>
          <w:sz w:val="28"/>
          <w:szCs w:val="28"/>
        </w:rPr>
      </w:pPr>
    </w:p>
    <w:p w:rsidR="00A1174A" w:rsidRDefault="00A1174A">
      <w:pPr>
        <w:rPr>
          <w:sz w:val="28"/>
          <w:szCs w:val="28"/>
        </w:rPr>
      </w:pPr>
    </w:p>
    <w:p w:rsidR="00A1174A" w:rsidRDefault="008E0FFE">
      <w:pPr>
        <w:pStyle w:val="Heading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caps/>
          <w:sz w:val="28"/>
          <w:szCs w:val="28"/>
        </w:rPr>
        <w:t>Конт</w:t>
      </w:r>
      <w:r>
        <w:rPr>
          <w:b/>
          <w:caps/>
          <w:sz w:val="28"/>
          <w:szCs w:val="28"/>
        </w:rPr>
        <w:t xml:space="preserve">роль и оценка результатов освоения ДисциплинЫ                                                                                                 </w:t>
      </w:r>
    </w:p>
    <w:p w:rsidR="00A1174A" w:rsidRDefault="008E0FF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</w:t>
      </w:r>
      <w:r>
        <w:rPr>
          <w:sz w:val="28"/>
          <w:szCs w:val="28"/>
        </w:rPr>
        <w:t>х занятий и лабораторных работ, тестирования, а также выполнения студентами индивидуальных заданий.</w:t>
      </w:r>
    </w:p>
    <w:p w:rsidR="00A1174A" w:rsidRDefault="00A1174A"/>
    <w:tbl>
      <w:tblPr>
        <w:tblW w:w="9468" w:type="dxa"/>
        <w:tblLayout w:type="fixed"/>
        <w:tblLook w:val="01E0"/>
      </w:tblPr>
      <w:tblGrid>
        <w:gridCol w:w="4608"/>
        <w:gridCol w:w="4860"/>
      </w:tblGrid>
      <w:tr w:rsidR="00A1174A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74A" w:rsidRDefault="008E0FF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A1174A" w:rsidRDefault="008E0FF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74A" w:rsidRDefault="008E0FF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  </w:t>
            </w:r>
          </w:p>
        </w:tc>
      </w:tr>
      <w:tr w:rsidR="00A1174A">
        <w:trPr>
          <w:trHeight w:val="30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rPr>
                <w:bCs/>
                <w:i/>
              </w:rPr>
            </w:pPr>
            <w:r>
              <w:rPr>
                <w:b/>
                <w:bCs/>
              </w:rPr>
              <w:t xml:space="preserve">умения: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A1174A">
            <w:pPr>
              <w:widowControl w:val="0"/>
              <w:jc w:val="both"/>
              <w:rPr>
                <w:bCs/>
                <w:i/>
              </w:rPr>
            </w:pPr>
          </w:p>
        </w:tc>
      </w:tr>
      <w:tr w:rsidR="00A1174A">
        <w:trPr>
          <w:trHeight w:val="169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  <w:rPr>
                <w:b/>
                <w:bCs/>
              </w:rPr>
            </w:pPr>
            <w:r>
              <w:t xml:space="preserve">устанавливать вид и тип </w:t>
            </w:r>
            <w:r>
              <w:t>организации торговли по идентифицирующим признакам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выполнения лабораторной работы </w:t>
            </w:r>
          </w:p>
        </w:tc>
      </w:tr>
      <w:tr w:rsidR="00A1174A">
        <w:trPr>
          <w:trHeight w:val="766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  <w:rPr>
                <w:b/>
                <w:bCs/>
              </w:rPr>
            </w:pPr>
            <w:r>
              <w:t>определять критерии конкурентоспособности на основе покупательского спроса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лабораторной и практической работ</w:t>
            </w:r>
          </w:p>
          <w:p w:rsidR="00A1174A" w:rsidRDefault="008E0FFE">
            <w:pPr>
              <w:widowControl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- деловая иг</w:t>
            </w:r>
            <w:r>
              <w:rPr>
                <w:bCs/>
              </w:rPr>
              <w:t>ра</w:t>
            </w:r>
          </w:p>
        </w:tc>
      </w:tr>
      <w:tr w:rsidR="00A1174A">
        <w:trPr>
          <w:trHeight w:val="904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>применять правила торгового обслуживания и правила торговли в профессиональной деятельности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  <w:i/>
              </w:rPr>
              <w:t xml:space="preserve">- </w:t>
            </w:r>
            <w:r>
              <w:rPr>
                <w:bCs/>
              </w:rPr>
              <w:t>оценка результатов выполнения практических работ</w:t>
            </w:r>
          </w:p>
          <w:p w:rsidR="00A1174A" w:rsidRDefault="008E0FFE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- </w:t>
            </w:r>
            <w:r>
              <w:rPr>
                <w:bCs/>
              </w:rPr>
              <w:t>тренинг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деловая игра</w:t>
            </w:r>
          </w:p>
        </w:tc>
      </w:tr>
      <w:tr w:rsidR="00A1174A">
        <w:trPr>
          <w:trHeight w:val="33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</w:pPr>
            <w:r>
              <w:rPr>
                <w:b/>
                <w:bCs/>
              </w:rPr>
              <w:lastRenderedPageBreak/>
              <w:t>знания: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A1174A">
            <w:pPr>
              <w:widowControl w:val="0"/>
              <w:jc w:val="both"/>
              <w:rPr>
                <w:bCs/>
              </w:rPr>
            </w:pPr>
          </w:p>
        </w:tc>
      </w:tr>
      <w:tr w:rsidR="00A1174A">
        <w:trPr>
          <w:trHeight w:val="53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  <w:rPr>
                <w:b/>
                <w:bCs/>
              </w:rPr>
            </w:pPr>
            <w:r>
              <w:t>услуги розничной торговли, их классификацию и качество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тестовый </w:t>
            </w:r>
            <w:r>
              <w:rPr>
                <w:bCs/>
              </w:rPr>
              <w:t>контроль</w:t>
            </w:r>
          </w:p>
          <w:p w:rsidR="00A1174A" w:rsidRDefault="008E0FFE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</w:tc>
      </w:tr>
      <w:tr w:rsidR="00A1174A">
        <w:trPr>
          <w:trHeight w:val="49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>виды розничной торговой сети и их характеристику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</w:tc>
      </w:tr>
      <w:tr w:rsidR="00A1174A">
        <w:trPr>
          <w:trHeight w:val="613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>типизацию и специализацию розничной торговой сети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A1174A" w:rsidRDefault="008E0FFE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</w:tc>
      </w:tr>
      <w:tr w:rsidR="00A1174A">
        <w:trPr>
          <w:trHeight w:val="53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>особенности технологических планировок организаций торговли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A1174A" w:rsidRDefault="008E0FFE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</w:tc>
      </w:tr>
      <w:tr w:rsidR="00A1174A">
        <w:trPr>
          <w:trHeight w:val="47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>основы маркетинговой деятельности и менеджмента в торговле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лабораторной и практической работ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A1174A" w:rsidRDefault="008E0FFE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</w:rPr>
              <w:t>- тестовый контроль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реферата</w:t>
            </w:r>
          </w:p>
        </w:tc>
      </w:tr>
      <w:tr w:rsidR="00A1174A">
        <w:trPr>
          <w:trHeight w:val="261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>основы товароснабжения в торговле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</w:rPr>
              <w:t>оценка результатов выполнения лабораторной работы</w:t>
            </w:r>
          </w:p>
          <w:p w:rsidR="00A1174A" w:rsidRDefault="008E0FFE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  <w:p w:rsidR="00A1174A" w:rsidRDefault="008E0FFE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</w:rPr>
              <w:t>- тестовый контроль</w:t>
            </w:r>
          </w:p>
        </w:tc>
      </w:tr>
      <w:tr w:rsidR="00A1174A">
        <w:trPr>
          <w:trHeight w:val="169"/>
        </w:trPr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 xml:space="preserve">основные виды тары и </w:t>
            </w:r>
            <w:proofErr w:type="spellStart"/>
            <w:r>
              <w:t>тароматериалов</w:t>
            </w:r>
            <w:proofErr w:type="spellEnd"/>
            <w:r>
              <w:t xml:space="preserve">, особенности </w:t>
            </w:r>
            <w:proofErr w:type="spellStart"/>
            <w:r>
              <w:t>тарооборота</w:t>
            </w:r>
            <w:proofErr w:type="spellEnd"/>
          </w:p>
        </w:tc>
        <w:tc>
          <w:tcPr>
            <w:tcW w:w="4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практической работы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презентации с</w:t>
            </w:r>
            <w:r>
              <w:rPr>
                <w:bCs/>
              </w:rPr>
              <w:t>амостоятельной работы</w:t>
            </w:r>
          </w:p>
        </w:tc>
      </w:tr>
      <w:tr w:rsidR="00A1174A">
        <w:trPr>
          <w:trHeight w:val="169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>технологию приемки, хранения, подготовки товаров к продаже, размещения и выкладки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лабораторно-практических работ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отчёта об экскурсии в магазин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оценка </w:t>
            </w:r>
            <w:r>
              <w:rPr>
                <w:bCs/>
              </w:rPr>
              <w:t>презентации самостоятельной работы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разработанных инструкционных карт</w:t>
            </w:r>
          </w:p>
        </w:tc>
      </w:tr>
      <w:tr w:rsidR="00A1174A">
        <w:trPr>
          <w:trHeight w:val="644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>правила торгового обслуживания и торговли товарами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лабораторно-практических работ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кроссворда</w:t>
            </w:r>
          </w:p>
          <w:p w:rsidR="00A1174A" w:rsidRDefault="008E0FFE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</w:rPr>
              <w:t>- кейс</w:t>
            </w:r>
          </w:p>
        </w:tc>
      </w:tr>
      <w:tr w:rsidR="00A1174A">
        <w:trPr>
          <w:trHeight w:val="53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spacing w:line="252" w:lineRule="auto"/>
              <w:ind w:firstLine="147"/>
              <w:jc w:val="both"/>
            </w:pPr>
            <w:r>
              <w:t>требования к обслуживающему персоналу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  <w:i/>
              </w:rPr>
              <w:t>-</w:t>
            </w:r>
            <w:r>
              <w:rPr>
                <w:bCs/>
              </w:rPr>
              <w:t xml:space="preserve"> оценка презентации самостоятельной работы</w:t>
            </w:r>
          </w:p>
        </w:tc>
      </w:tr>
      <w:tr w:rsidR="00A1174A">
        <w:trPr>
          <w:trHeight w:val="529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  <w:i/>
              </w:rPr>
            </w:pPr>
            <w:r>
              <w:t>нормативную документацию по защите прав потребителей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лабораторно-практических работ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деловая игра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разрешение</w:t>
            </w:r>
            <w:r>
              <w:rPr>
                <w:bCs/>
              </w:rPr>
              <w:t xml:space="preserve"> производственных ситуаций</w:t>
            </w:r>
          </w:p>
          <w:p w:rsidR="00A1174A" w:rsidRDefault="008E0FF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контрольная работа</w:t>
            </w:r>
          </w:p>
        </w:tc>
      </w:tr>
    </w:tbl>
    <w:p w:rsidR="00A1174A" w:rsidRDefault="00A1174A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p w:rsidR="00A1174A" w:rsidRDefault="008E0FFE">
      <w:r>
        <w:t>_________________</w:t>
      </w:r>
    </w:p>
    <w:sectPr w:rsidR="00A1174A" w:rsidSect="00A1174A">
      <w:footerReference w:type="even" r:id="rId17"/>
      <w:footerReference w:type="default" r:id="rId18"/>
      <w:footerReference w:type="first" r:id="rId19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74A" w:rsidRDefault="00A1174A" w:rsidP="00A1174A">
      <w:r>
        <w:separator/>
      </w:r>
    </w:p>
  </w:endnote>
  <w:endnote w:type="continuationSeparator" w:id="0">
    <w:p w:rsidR="00A1174A" w:rsidRDefault="00A1174A" w:rsidP="00A11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74A" w:rsidRDefault="00A1174A">
    <w:pPr>
      <w:pStyle w:val="Footer"/>
      <w:ind w:right="360"/>
    </w:pPr>
    <w:r>
      <w:pict>
        <v:rect id="_x0000_s1031" style="position:absolute;margin-left:-38.85pt;margin-top:.05pt;width:1.15pt;height:1.15pt;z-index:251654656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A1174A" w:rsidRDefault="00A1174A">
                <w:pPr>
                  <w:pStyle w:val="Foot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8E0FFE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8E0FFE">
                  <w:rPr>
                    <w:rStyle w:val="a4"/>
                  </w:rPr>
                  <w:t>0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74A" w:rsidRDefault="00A1174A">
    <w:pPr>
      <w:pStyle w:val="Footer"/>
      <w:ind w:right="360"/>
    </w:pPr>
    <w:r>
      <w:pict>
        <v:rect id="_x0000_s1030" style="position:absolute;margin-left:427.7pt;margin-top:.05pt;width:6.05pt;height:13.8pt;z-index:251655680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A1174A" w:rsidRDefault="00A1174A">
                <w:pPr>
                  <w:pStyle w:val="Foot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8E0FFE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8E0FFE">
                  <w:rPr>
                    <w:rStyle w:val="a4"/>
                    <w:noProof/>
                  </w:rPr>
                  <w:t>6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74A" w:rsidRDefault="00A1174A">
    <w:pPr>
      <w:pStyle w:val="Footer"/>
      <w:ind w:right="360"/>
    </w:pPr>
    <w:r>
      <w:pict>
        <v:rect id="_x0000_s1029" style="position:absolute;margin-left:427.7pt;margin-top:.05pt;width:6.05pt;height:13.8pt;z-index:251656704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A1174A" w:rsidRDefault="00A1174A">
                <w:pPr>
                  <w:pStyle w:val="Foot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8E0FFE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8E0FFE">
                  <w:rPr>
                    <w:rStyle w:val="a4"/>
                  </w:rPr>
                  <w:t>6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74A" w:rsidRDefault="00A1174A">
    <w:pPr>
      <w:pStyle w:val="Footer"/>
      <w:ind w:right="360"/>
    </w:pPr>
    <w:r>
      <w:pict>
        <v:rect id="_x0000_s1028" style="position:absolute;margin-left:688.5pt;margin-top:.05pt;width:6.05pt;height:13.8pt;z-index:251657728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A1174A" w:rsidRDefault="00A1174A">
                <w:pPr>
                  <w:pStyle w:val="Foot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8E0FFE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8E0FFE">
                  <w:rPr>
                    <w:rStyle w:val="a4"/>
                    <w:noProof/>
                  </w:rPr>
                  <w:t>9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74A" w:rsidRDefault="00A1174A">
    <w:pPr>
      <w:pStyle w:val="Footer"/>
      <w:ind w:right="360"/>
    </w:pPr>
    <w:r>
      <w:pict>
        <v:rect id="_x0000_s1027" style="position:absolute;margin-left:-38.85pt;margin-top:.05pt;width:1.15pt;height:1.15pt;z-index:251658752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A1174A" w:rsidRDefault="00A1174A">
                <w:pPr>
                  <w:pStyle w:val="Foot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8E0FFE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8E0FFE">
                  <w:rPr>
                    <w:rStyle w:val="a4"/>
                  </w:rPr>
                  <w:t>0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74A" w:rsidRDefault="00A1174A">
    <w:pPr>
      <w:pStyle w:val="Footer"/>
      <w:ind w:right="360"/>
    </w:pPr>
    <w:r>
      <w:pict>
        <v:rect id="_x0000_s1026" style="position:absolute;margin-left:427.75pt;margin-top:.05pt;width:12.05pt;height:13.8pt;z-index:251659776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A1174A" w:rsidRDefault="00A1174A">
                <w:pPr>
                  <w:pStyle w:val="Foot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8E0FFE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8E0FFE">
                  <w:rPr>
                    <w:rStyle w:val="a4"/>
                    <w:noProof/>
                  </w:rPr>
                  <w:t>12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74A" w:rsidRDefault="00A1174A">
    <w:pPr>
      <w:pStyle w:val="Footer"/>
      <w:ind w:right="360"/>
    </w:pPr>
    <w:r>
      <w:pict>
        <v:rect id="_x0000_s1025" style="position:absolute;margin-left:427.75pt;margin-top:.05pt;width:12.05pt;height:13.8pt;z-index:251660800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A1174A" w:rsidRDefault="00A1174A">
                <w:pPr>
                  <w:pStyle w:val="Foot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8E0FFE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8E0FFE">
                  <w:rPr>
                    <w:rStyle w:val="a4"/>
                  </w:rPr>
                  <w:t>13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74A" w:rsidRDefault="00A1174A" w:rsidP="00A1174A">
      <w:r>
        <w:separator/>
      </w:r>
    </w:p>
  </w:footnote>
  <w:footnote w:type="continuationSeparator" w:id="0">
    <w:p w:rsidR="00A1174A" w:rsidRDefault="00A1174A" w:rsidP="00A11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2C48"/>
    <w:multiLevelType w:val="multilevel"/>
    <w:tmpl w:val="10E0B4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80050A"/>
    <w:multiLevelType w:val="multilevel"/>
    <w:tmpl w:val="EDD6C1F0"/>
    <w:lvl w:ilvl="0">
      <w:start w:val="1"/>
      <w:numFmt w:val="bullet"/>
      <w:lvlText w:val="o"/>
      <w:lvlJc w:val="left"/>
      <w:pPr>
        <w:tabs>
          <w:tab w:val="num" w:pos="734"/>
        </w:tabs>
        <w:ind w:left="73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cs="Wingdings" w:hint="default"/>
      </w:rPr>
    </w:lvl>
  </w:abstractNum>
  <w:abstractNum w:abstractNumId="2">
    <w:nsid w:val="13F71DA1"/>
    <w:multiLevelType w:val="multilevel"/>
    <w:tmpl w:val="AF2A95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CC12791"/>
    <w:multiLevelType w:val="multilevel"/>
    <w:tmpl w:val="54BE5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3803A18"/>
    <w:multiLevelType w:val="multilevel"/>
    <w:tmpl w:val="DD7A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4B44589"/>
    <w:multiLevelType w:val="multilevel"/>
    <w:tmpl w:val="C0D088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b/>
      </w:rPr>
    </w:lvl>
  </w:abstractNum>
  <w:abstractNum w:abstractNumId="6">
    <w:nsid w:val="5D611520"/>
    <w:multiLevelType w:val="multilevel"/>
    <w:tmpl w:val="53C87BF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1174A"/>
    <w:rsid w:val="008E0FFE"/>
    <w:rsid w:val="00A11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811ECE"/>
    <w:pPr>
      <w:keepNext/>
      <w:ind w:firstLine="284"/>
      <w:outlineLvl w:val="0"/>
    </w:pPr>
  </w:style>
  <w:style w:type="paragraph" w:customStyle="1" w:styleId="Heading2">
    <w:name w:val="Heading 2"/>
    <w:basedOn w:val="a"/>
    <w:next w:val="a"/>
    <w:link w:val="2"/>
    <w:qFormat/>
    <w:rsid w:val="00811E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customStyle="1" w:styleId="1">
    <w:name w:val="Заголовок 1 Знак"/>
    <w:basedOn w:val="a0"/>
    <w:link w:val="Heading1"/>
    <w:qFormat/>
    <w:rsid w:val="00811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2 Знак"/>
    <w:basedOn w:val="a0"/>
    <w:link w:val="Heading2"/>
    <w:qFormat/>
    <w:rsid w:val="00811E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Нижний колонтитул Знак"/>
    <w:basedOn w:val="a0"/>
    <w:qFormat/>
    <w:rsid w:val="00811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811ECE"/>
  </w:style>
  <w:style w:type="character" w:customStyle="1" w:styleId="-">
    <w:name w:val="Интернет-ссылка"/>
    <w:basedOn w:val="a0"/>
    <w:rsid w:val="00811ECE"/>
    <w:rPr>
      <w:color w:val="0000FF"/>
      <w:u w:val="single"/>
    </w:rPr>
  </w:style>
  <w:style w:type="character" w:customStyle="1" w:styleId="b-serp-urlitem1">
    <w:name w:val="b-serp-url__item1"/>
    <w:basedOn w:val="a0"/>
    <w:qFormat/>
    <w:rsid w:val="00811ECE"/>
  </w:style>
  <w:style w:type="character" w:customStyle="1" w:styleId="a5">
    <w:name w:val="Основной текст + Полужирный"/>
    <w:qFormat/>
    <w:rsid w:val="004C620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6">
    <w:name w:val="Основной текст Знак"/>
    <w:basedOn w:val="a0"/>
    <w:uiPriority w:val="1"/>
    <w:semiHidden/>
    <w:qFormat/>
    <w:rsid w:val="0072294B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7">
    <w:name w:val="Верхний колонтитул Знак"/>
    <w:basedOn w:val="a0"/>
    <w:uiPriority w:val="99"/>
    <w:qFormat/>
    <w:rsid w:val="00F468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qFormat/>
    <w:rsid w:val="00366C3A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rsid w:val="00A1174A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9">
    <w:name w:val="Body Text"/>
    <w:basedOn w:val="a"/>
    <w:uiPriority w:val="1"/>
    <w:semiHidden/>
    <w:unhideWhenUsed/>
    <w:qFormat/>
    <w:rsid w:val="0072294B"/>
    <w:pPr>
      <w:widowControl w:val="0"/>
    </w:pPr>
    <w:rPr>
      <w:sz w:val="28"/>
      <w:szCs w:val="28"/>
      <w:lang w:val="en-US" w:eastAsia="en-US"/>
    </w:rPr>
  </w:style>
  <w:style w:type="paragraph" w:styleId="aa">
    <w:name w:val="List"/>
    <w:basedOn w:val="a9"/>
    <w:rsid w:val="00A1174A"/>
    <w:rPr>
      <w:rFonts w:cs="Droid Sans Devanagari"/>
    </w:rPr>
  </w:style>
  <w:style w:type="paragraph" w:customStyle="1" w:styleId="Caption">
    <w:name w:val="Caption"/>
    <w:basedOn w:val="a"/>
    <w:qFormat/>
    <w:rsid w:val="00A1174A"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rsid w:val="00A1174A"/>
    <w:pPr>
      <w:suppressLineNumbers/>
    </w:pPr>
    <w:rPr>
      <w:rFonts w:cs="Droid Sans Devanagari"/>
    </w:rPr>
  </w:style>
  <w:style w:type="paragraph" w:customStyle="1" w:styleId="ac">
    <w:name w:val="Колонтитул"/>
    <w:basedOn w:val="a"/>
    <w:qFormat/>
    <w:rsid w:val="00A1174A"/>
  </w:style>
  <w:style w:type="paragraph" w:customStyle="1" w:styleId="Footer">
    <w:name w:val="Footer"/>
    <w:basedOn w:val="a"/>
    <w:rsid w:val="00811ECE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rsid w:val="00F81044"/>
    <w:pPr>
      <w:spacing w:beforeAutospacing="1" w:afterAutospacing="1"/>
    </w:pPr>
  </w:style>
  <w:style w:type="paragraph" w:customStyle="1" w:styleId="Header">
    <w:name w:val="Header"/>
    <w:basedOn w:val="a"/>
    <w:uiPriority w:val="99"/>
    <w:unhideWhenUsed/>
    <w:rsid w:val="00F46843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366C3A"/>
    <w:pPr>
      <w:widowControl w:val="0"/>
      <w:textAlignment w:val="baseline"/>
    </w:pPr>
    <w:rPr>
      <w:rFonts w:ascii="Times New Roman" w:eastAsia="Verdana" w:hAnsi="Times New Roman" w:cs="Tahoma"/>
      <w:kern w:val="2"/>
      <w:sz w:val="24"/>
      <w:szCs w:val="24"/>
      <w:lang w:eastAsia="ru-RU"/>
    </w:rPr>
  </w:style>
  <w:style w:type="paragraph" w:styleId="ae">
    <w:name w:val="List Paragraph"/>
    <w:basedOn w:val="Standard"/>
    <w:uiPriority w:val="34"/>
    <w:qFormat/>
    <w:rsid w:val="00366C3A"/>
    <w:pPr>
      <w:spacing w:after="200"/>
      <w:ind w:left="720"/>
    </w:pPr>
    <w:rPr>
      <w:lang w:eastAsia="en-US"/>
    </w:rPr>
  </w:style>
  <w:style w:type="paragraph" w:customStyle="1" w:styleId="af">
    <w:name w:val="Содержимое врезки"/>
    <w:basedOn w:val="a"/>
    <w:qFormat/>
    <w:rsid w:val="00A1174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shuvalov.wmsite.ru/materialy-stati/logistica/skladskaya_logistica/instrukcija-p6p7" TargetMode="Externa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urait.ru/bcode/509827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www.elitarium.ru/2009/06/05/vykladka_tovarov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297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litarium.ru/" TargetMode="External"/><Relationship Id="rId10" Type="http://schemas.openxmlformats.org/officeDocument/2006/relationships/footer" Target="footer4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odezda-magazin.vooa.pl/file.php?q=150_vykladka_tovara_v_magazine_odezh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12</Pages>
  <Words>2466</Words>
  <Characters>14059</Characters>
  <Application>Microsoft Office Word</Application>
  <DocSecurity>0</DocSecurity>
  <Lines>117</Lines>
  <Paragraphs>32</Paragraphs>
  <ScaleCrop>false</ScaleCrop>
  <Company>Reanimator Extreme Edition</Company>
  <LinksUpToDate>false</LinksUpToDate>
  <CharactersWithSpaces>16493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PU4</cp:lastModifiedBy>
  <cp:revision>45</cp:revision>
  <dcterms:created xsi:type="dcterms:W3CDTF">2018-11-03T10:23:00Z</dcterms:created>
  <dcterms:modified xsi:type="dcterms:W3CDTF">2023-10-11T11:10:00Z</dcterms:modified>
  <dc:language>ru-RU</dc:language>
</cp:coreProperties>
</file>